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52" w:rsidRPr="0005325F" w:rsidRDefault="00266C52" w:rsidP="00224077">
      <w:pPr>
        <w:shd w:val="clear" w:color="auto" w:fill="D9D9D9" w:themeFill="background1" w:themeFillShade="D9"/>
        <w:rPr>
          <w:b/>
        </w:rPr>
      </w:pPr>
      <w:r w:rsidRPr="0005325F">
        <w:rPr>
          <w:b/>
        </w:rPr>
        <w:t>HONORS Extended HW</w:t>
      </w:r>
      <w:r w:rsidR="0005325F">
        <w:rPr>
          <w:b/>
        </w:rPr>
        <w:t xml:space="preserve"> Week 21</w:t>
      </w:r>
      <w:r w:rsidRPr="0005325F">
        <w:rPr>
          <w:b/>
        </w:rPr>
        <w:tab/>
      </w:r>
      <w:r w:rsidRPr="0005325F">
        <w:rPr>
          <w:b/>
        </w:rPr>
        <w:tab/>
      </w:r>
      <w:r w:rsidRPr="0005325F">
        <w:rPr>
          <w:b/>
        </w:rPr>
        <w:tab/>
      </w:r>
      <w:r w:rsidRPr="0005325F">
        <w:rPr>
          <w:b/>
        </w:rPr>
        <w:tab/>
      </w:r>
      <w:r w:rsidRPr="0005325F">
        <w:rPr>
          <w:b/>
        </w:rPr>
        <w:tab/>
        <w:t>Name: ______________________________</w:t>
      </w:r>
    </w:p>
    <w:p w:rsidR="00266C52" w:rsidRPr="0005325F" w:rsidRDefault="00266C52" w:rsidP="00224077">
      <w:pPr>
        <w:shd w:val="clear" w:color="auto" w:fill="D9D9D9" w:themeFill="background1" w:themeFillShade="D9"/>
        <w:rPr>
          <w:b/>
        </w:rPr>
      </w:pPr>
      <w:r w:rsidRPr="0005325F">
        <w:rPr>
          <w:b/>
        </w:rPr>
        <w:t xml:space="preserve">Law of </w:t>
      </w:r>
      <w:proofErr w:type="spellStart"/>
      <w:r w:rsidRPr="0005325F">
        <w:rPr>
          <w:b/>
        </w:rPr>
        <w:t>Sines</w:t>
      </w:r>
      <w:proofErr w:type="spellEnd"/>
      <w:r w:rsidRPr="0005325F">
        <w:rPr>
          <w:b/>
        </w:rPr>
        <w:t xml:space="preserve"> &amp; Law of Cosines</w:t>
      </w:r>
      <w:r w:rsidR="00224077">
        <w:rPr>
          <w:b/>
        </w:rPr>
        <w:tab/>
      </w:r>
      <w:r w:rsidR="00224077">
        <w:rPr>
          <w:b/>
        </w:rPr>
        <w:tab/>
      </w:r>
      <w:r w:rsidR="00224077">
        <w:rPr>
          <w:b/>
        </w:rPr>
        <w:tab/>
      </w:r>
      <w:r w:rsidR="00224077">
        <w:rPr>
          <w:b/>
        </w:rPr>
        <w:tab/>
      </w:r>
      <w:r w:rsidR="00224077">
        <w:rPr>
          <w:b/>
        </w:rPr>
        <w:tab/>
        <w:t xml:space="preserve">Date: _____________________ </w:t>
      </w:r>
      <w:proofErr w:type="spellStart"/>
      <w:r w:rsidR="00224077">
        <w:rPr>
          <w:b/>
        </w:rPr>
        <w:t>Pr</w:t>
      </w:r>
      <w:proofErr w:type="spellEnd"/>
      <w:r w:rsidR="00224077">
        <w:rPr>
          <w:b/>
        </w:rPr>
        <w:t>: ______</w:t>
      </w:r>
      <w:bookmarkStart w:id="0" w:name="_GoBack"/>
      <w:bookmarkEnd w:id="0"/>
    </w:p>
    <w:p w:rsidR="00266C52" w:rsidRDefault="00266C52"/>
    <w:p w:rsidR="009737EA" w:rsidRDefault="009737EA"/>
    <w:p w:rsidR="00266C52" w:rsidRPr="009737EA" w:rsidRDefault="009737EA">
      <w:pPr>
        <w:rPr>
          <w:b/>
          <w:u w:val="single"/>
        </w:rPr>
      </w:pPr>
      <w:r w:rsidRPr="009737EA">
        <w:rPr>
          <w:b/>
          <w:u w:val="single"/>
        </w:rPr>
        <w:t xml:space="preserve">Law of </w:t>
      </w:r>
      <w:proofErr w:type="spellStart"/>
      <w:r w:rsidRPr="009737EA">
        <w:rPr>
          <w:b/>
          <w:u w:val="single"/>
        </w:rPr>
        <w:t>Sines</w:t>
      </w:r>
      <w:proofErr w:type="spellEnd"/>
      <w:r w:rsidRPr="009737EA">
        <w:rPr>
          <w:b/>
          <w:u w:val="single"/>
        </w:rPr>
        <w:t>:</w:t>
      </w:r>
      <w:r w:rsidRPr="009737EA">
        <w:rPr>
          <w:b/>
          <w:u w:val="single"/>
        </w:rPr>
        <w:br/>
      </w:r>
    </w:p>
    <w:p w:rsidR="00266C52" w:rsidRDefault="00266C52" w:rsidP="00266C52">
      <w:pPr>
        <w:pStyle w:val="ListParagraph"/>
        <w:numPr>
          <w:ilvl w:val="0"/>
          <w:numId w:val="1"/>
        </w:numPr>
      </w:pPr>
      <w:r>
        <w:t>Log into Kahn Academy [make sure you log in with the same email you registered with!]</w:t>
      </w:r>
    </w:p>
    <w:p w:rsidR="004807B8" w:rsidRDefault="00266C52" w:rsidP="00266C52">
      <w:pPr>
        <w:pStyle w:val="ListParagraph"/>
        <w:numPr>
          <w:ilvl w:val="0"/>
          <w:numId w:val="1"/>
        </w:numPr>
      </w:pPr>
      <w:r>
        <w:t>Watch the video “</w:t>
      </w:r>
      <w:r w:rsidRPr="00266C52">
        <w:rPr>
          <w:b/>
        </w:rPr>
        <w:t xml:space="preserve">Proof: Law of </w:t>
      </w:r>
      <w:proofErr w:type="spellStart"/>
      <w:r w:rsidRPr="00266C52">
        <w:rPr>
          <w:b/>
        </w:rPr>
        <w:t>Sines</w:t>
      </w:r>
      <w:proofErr w:type="spellEnd"/>
      <w:r>
        <w:t>”</w:t>
      </w:r>
    </w:p>
    <w:p w:rsidR="00266C52" w:rsidRDefault="00224077" w:rsidP="00266C52">
      <w:pPr>
        <w:pStyle w:val="ListParagraph"/>
        <w:numPr>
          <w:ilvl w:val="0"/>
          <w:numId w:val="1"/>
        </w:numPr>
      </w:pPr>
      <w:hyperlink r:id="rId6" w:history="1">
        <w:r w:rsidR="00266C52" w:rsidRPr="00D73BBB">
          <w:rPr>
            <w:rStyle w:val="Hyperlink"/>
          </w:rPr>
          <w:t>http://www.khanacademy.org/video/proof--</w:t>
        </w:r>
        <w:proofErr w:type="spellStart"/>
        <w:r w:rsidR="00266C52" w:rsidRPr="00D73BBB">
          <w:rPr>
            <w:rStyle w:val="Hyperlink"/>
          </w:rPr>
          <w:t>law-of-sines?topic</w:t>
        </w:r>
        <w:proofErr w:type="spellEnd"/>
        <w:r w:rsidR="00266C52" w:rsidRPr="00D73BBB">
          <w:rPr>
            <w:rStyle w:val="Hyperlink"/>
          </w:rPr>
          <w:t>=trigonometry-1</w:t>
        </w:r>
      </w:hyperlink>
    </w:p>
    <w:p w:rsidR="00266C52" w:rsidRDefault="00266C52" w:rsidP="00266C52">
      <w:pPr>
        <w:pStyle w:val="ListParagraph"/>
        <w:numPr>
          <w:ilvl w:val="0"/>
          <w:numId w:val="1"/>
        </w:numPr>
      </w:pPr>
      <w:r>
        <w:t>Answer the questions below.</w:t>
      </w:r>
    </w:p>
    <w:p w:rsidR="00266C52" w:rsidRDefault="00266C52" w:rsidP="00266C52"/>
    <w:p w:rsidR="004807B8" w:rsidRDefault="00266C52" w:rsidP="004807B8">
      <w:pPr>
        <w:pStyle w:val="ListParagraph"/>
        <w:numPr>
          <w:ilvl w:val="0"/>
          <w:numId w:val="2"/>
        </w:numPr>
      </w:pPr>
      <w:r>
        <w:t xml:space="preserve">Kahn says that if the third angle of the triangle </w:t>
      </w:r>
      <w:proofErr w:type="gramStart"/>
      <w:r>
        <w:t xml:space="preserve">was </w:t>
      </w:r>
      <w:proofErr w:type="gramEnd"/>
      <w:r w:rsidR="004807B8" w:rsidRPr="004807B8">
        <w:rPr>
          <w:position w:val="-2"/>
        </w:rPr>
        <w:object w:dxaOrig="18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1.25pt" o:ole="">
            <v:imagedata r:id="rId7" o:title=""/>
          </v:shape>
          <o:OLEObject Type="Embed" ProgID="Equation.3" ShapeID="_x0000_i1025" DrawAspect="Content" ObjectID="_1389586725" r:id="rId8"/>
        </w:object>
      </w:r>
      <w:r w:rsidR="004807B8">
        <w:t xml:space="preserve">, then </w:t>
      </w:r>
      <w:r w:rsidR="004807B8" w:rsidRPr="004807B8">
        <w:rPr>
          <w:position w:val="-20"/>
        </w:rPr>
        <w:object w:dxaOrig="2000" w:dyaOrig="560">
          <v:shape id="_x0000_i1026" type="#_x0000_t75" style="width:99.75pt;height:27.75pt" o:ole="">
            <v:imagedata r:id="rId9" o:title=""/>
          </v:shape>
          <o:OLEObject Type="Embed" ProgID="Equation.3" ShapeID="_x0000_i1026" DrawAspect="Content" ObjectID="_1389586726" r:id="rId10"/>
        </w:object>
      </w:r>
      <w:r w:rsidR="004807B8">
        <w:t xml:space="preserve">. Draw a picture below and prove that </w:t>
      </w:r>
      <w:r w:rsidR="004807B8" w:rsidRPr="004807B8">
        <w:rPr>
          <w:position w:val="-20"/>
        </w:rPr>
        <w:object w:dxaOrig="1240" w:dyaOrig="560">
          <v:shape id="_x0000_i1027" type="#_x0000_t75" style="width:62.25pt;height:27.75pt" o:ole="">
            <v:imagedata r:id="rId11" o:title=""/>
          </v:shape>
          <o:OLEObject Type="Embed" ProgID="Equation.3" ShapeID="_x0000_i1027" DrawAspect="Content" ObjectID="_1389586727" r:id="rId12"/>
        </w:object>
      </w:r>
      <w:r w:rsidR="004807B8">
        <w:t xml:space="preserve"> </w:t>
      </w:r>
      <w:proofErr w:type="gramStart"/>
      <w:r w:rsidR="004807B8">
        <w:t xml:space="preserve">or </w:t>
      </w:r>
      <w:proofErr w:type="gramEnd"/>
      <w:r w:rsidR="004807B8" w:rsidRPr="004807B8">
        <w:rPr>
          <w:position w:val="-20"/>
        </w:rPr>
        <w:object w:dxaOrig="1280" w:dyaOrig="560">
          <v:shape id="_x0000_i1028" type="#_x0000_t75" style="width:63.75pt;height:27.75pt" o:ole="">
            <v:imagedata r:id="rId13" o:title=""/>
          </v:shape>
          <o:OLEObject Type="Embed" ProgID="Equation.3" ShapeID="_x0000_i1028" DrawAspect="Content" ObjectID="_1389586728" r:id="rId14"/>
        </w:object>
      </w:r>
      <w:r w:rsidR="004807B8">
        <w:t>.</w:t>
      </w:r>
      <w:r w:rsidR="004807B8">
        <w:br/>
      </w:r>
      <w:r w:rsidR="004807B8">
        <w:br/>
      </w:r>
      <w:r w:rsidR="004807B8">
        <w:br/>
      </w:r>
      <w:r w:rsidR="004807B8">
        <w:br/>
      </w:r>
      <w:r w:rsidR="004807B8">
        <w:br/>
      </w:r>
      <w:r w:rsidR="004807B8">
        <w:br/>
      </w:r>
      <w:r w:rsidR="004807B8">
        <w:br/>
      </w:r>
      <w:r w:rsidR="004807B8">
        <w:br/>
      </w:r>
      <w:r w:rsidR="004807B8">
        <w:br/>
      </w:r>
      <w:r w:rsidR="004807B8">
        <w:br/>
      </w:r>
      <w:r w:rsidR="004807B8">
        <w:br/>
      </w:r>
      <w:r w:rsidR="004807B8">
        <w:br/>
      </w:r>
    </w:p>
    <w:p w:rsidR="00172D75" w:rsidRDefault="007F5C44" w:rsidP="009737EA">
      <w:pPr>
        <w:pStyle w:val="ListParagraph"/>
        <w:numPr>
          <w:ilvl w:val="0"/>
          <w:numId w:val="2"/>
        </w:numPr>
      </w:pPr>
      <w:r>
        <w:t xml:space="preserve">Solve </w:t>
      </w:r>
      <w:r w:rsidRPr="004807B8">
        <w:rPr>
          <w:position w:val="-2"/>
        </w:rPr>
        <w:object w:dxaOrig="660" w:dyaOrig="200">
          <v:shape id="_x0000_i1029" type="#_x0000_t75" style="width:33pt;height:9.75pt" o:ole="">
            <v:imagedata r:id="rId15" o:title=""/>
          </v:shape>
          <o:OLEObject Type="Embed" ProgID="Equation.3" ShapeID="_x0000_i1029" DrawAspect="Content" ObjectID="_1389586729" r:id="rId16"/>
        </w:object>
      </w:r>
      <w:r>
        <w:t xml:space="preserve"> using the law o</w:t>
      </w:r>
      <w:r w:rsidR="0017564E">
        <w:t xml:space="preserve">f </w:t>
      </w:r>
      <w:proofErr w:type="spellStart"/>
      <w:r w:rsidR="0017564E">
        <w:t>sines</w:t>
      </w:r>
      <w:proofErr w:type="spellEnd"/>
      <w:r w:rsidR="0017564E">
        <w:t xml:space="preserve"> [f</w:t>
      </w:r>
      <w:r w:rsidR="00172D75">
        <w:t>ind each side length and</w:t>
      </w:r>
      <w:r>
        <w:t xml:space="preserve"> each</w:t>
      </w:r>
      <w:r w:rsidR="00172D75">
        <w:t xml:space="preserve"> angle].</w:t>
      </w:r>
      <w:r w:rsidR="00172D75">
        <w:br/>
      </w:r>
      <w:r w:rsidR="00172D75">
        <w:rPr>
          <w:noProof/>
        </w:rPr>
        <w:drawing>
          <wp:inline distT="0" distB="0" distL="0" distR="0">
            <wp:extent cx="2057400" cy="1143000"/>
            <wp:effectExtent l="2540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D75" w:rsidRDefault="00172D75" w:rsidP="00172D75"/>
    <w:p w:rsidR="009737EA" w:rsidRDefault="009737EA" w:rsidP="00172D75"/>
    <w:p w:rsidR="009737EA" w:rsidRDefault="009737EA" w:rsidP="00172D75"/>
    <w:p w:rsidR="009737EA" w:rsidRDefault="009737EA" w:rsidP="00172D75"/>
    <w:p w:rsidR="009737EA" w:rsidRDefault="009737EA" w:rsidP="00172D75"/>
    <w:p w:rsidR="009737EA" w:rsidRDefault="009737EA" w:rsidP="00172D75"/>
    <w:p w:rsidR="009737EA" w:rsidRDefault="009737EA" w:rsidP="00172D75"/>
    <w:p w:rsidR="009737EA" w:rsidRDefault="009737EA" w:rsidP="00172D75"/>
    <w:p w:rsidR="00172D75" w:rsidRPr="009737EA" w:rsidRDefault="009737EA" w:rsidP="00172D75">
      <w:pPr>
        <w:rPr>
          <w:b/>
          <w:u w:val="single"/>
        </w:rPr>
      </w:pPr>
      <w:r w:rsidRPr="009737EA">
        <w:rPr>
          <w:b/>
          <w:u w:val="single"/>
        </w:rPr>
        <w:t>Law of Cosines:</w:t>
      </w:r>
    </w:p>
    <w:p w:rsidR="00172D75" w:rsidRDefault="00172D75" w:rsidP="00172D75"/>
    <w:p w:rsidR="009737EA" w:rsidRDefault="009737EA" w:rsidP="009737EA">
      <w:pPr>
        <w:pStyle w:val="ListParagraph"/>
        <w:numPr>
          <w:ilvl w:val="0"/>
          <w:numId w:val="1"/>
        </w:numPr>
      </w:pPr>
      <w:r>
        <w:t>Watch the video “</w:t>
      </w:r>
      <w:r>
        <w:rPr>
          <w:b/>
        </w:rPr>
        <w:t>Law of cosines</w:t>
      </w:r>
      <w:r>
        <w:t>”</w:t>
      </w:r>
    </w:p>
    <w:p w:rsidR="009737EA" w:rsidRDefault="00224077" w:rsidP="009737EA">
      <w:pPr>
        <w:pStyle w:val="ListParagraph"/>
        <w:numPr>
          <w:ilvl w:val="0"/>
          <w:numId w:val="1"/>
        </w:numPr>
      </w:pPr>
      <w:hyperlink r:id="rId18" w:history="1">
        <w:r w:rsidR="009737EA" w:rsidRPr="00D73BBB">
          <w:rPr>
            <w:rStyle w:val="Hyperlink"/>
          </w:rPr>
          <w:t>http://www.khanacademy.org/video/law-of-cosines?topic=trigonometry-1</w:t>
        </w:r>
      </w:hyperlink>
    </w:p>
    <w:p w:rsidR="009737EA" w:rsidRDefault="009737EA" w:rsidP="009737EA">
      <w:pPr>
        <w:pStyle w:val="ListParagraph"/>
        <w:numPr>
          <w:ilvl w:val="0"/>
          <w:numId w:val="1"/>
        </w:numPr>
      </w:pPr>
      <w:r>
        <w:t>Answer the questions on the back.</w:t>
      </w:r>
    </w:p>
    <w:p w:rsidR="009737EA" w:rsidRDefault="009737EA" w:rsidP="00172D75"/>
    <w:p w:rsidR="00172D75" w:rsidRDefault="00172D75" w:rsidP="00172D75"/>
    <w:p w:rsidR="009737EA" w:rsidRDefault="009737EA" w:rsidP="009737EA">
      <w:pPr>
        <w:pStyle w:val="ListParagraph"/>
        <w:numPr>
          <w:ilvl w:val="0"/>
          <w:numId w:val="2"/>
        </w:numPr>
      </w:pPr>
      <w:r>
        <w:t xml:space="preserve">Prove the law of cosines for the triangle below. </w:t>
      </w:r>
    </w:p>
    <w:p w:rsidR="009737EA" w:rsidRDefault="00224077" w:rsidP="009737EA">
      <w:r>
        <w:rPr>
          <w:noProof/>
        </w:rPr>
        <w:pict>
          <v:group id="_x0000_s1037" style="position:absolute;margin-left:90pt;margin-top:10.05pt;width:251.25pt;height:126pt;z-index:251667456" coordorigin="2520,1800" coordsize="5025,2520" wrapcoords="13733 0 580 11571 -193 12342 -193 13114 21922 13114 21986 12342 14249 128 14056 0 13733 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7" type="#_x0000_t5" style="position:absolute;left:2520;top:1800;width:5025;height:1425;mso-wrap-edited:f;mso-position-horizontal:absolute;mso-position-vertical:absolute" wrapcoords="13733 0 580 20463 -193 21827 -193 23191 21922 23191 21986 21827 14249 227 14056 0 13733 0" adj="13897" filled="f" fillcolor="#3f80cd" strokecolor="#4a7ebb" strokeweight="1pt">
              <v:fill color2="#9bc1ff" o:detectmouseclick="t" focusposition="" focussize=",90" type="gradient">
                <o:fill v:ext="view" type="gradientUnscaled"/>
              </v:fill>
              <v:shadow on="t" opacity="22938f" offset="0"/>
              <v:textbox inset=",7.2pt,,7.2pt"/>
            </v:shape>
            <v:line id="_x0000_s1028" style="position:absolute;mso-wrap-edited:f;mso-position-horizontal:absolute;mso-position-vertical:absolute" from="5760,1800" to="5760,3240" wrapcoords="-2147483648 0 -2147483648 675 -2147483648 22950 -2147483648 22950 -2147483648 900 -2147483648 0 -2147483648 0" strokecolor="#4a7ebb" strokeweight="1pt">
              <v:fill o:detectmouseclick="t"/>
              <v:shadow on="t" opacity="22938f" offset="0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6480;top:1800;width:360;height:72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7D1201" w:rsidRDefault="007D1201">
                    <w:proofErr w:type="gramStart"/>
                    <w:r>
                      <w:t>x</w:t>
                    </w:r>
                    <w:proofErr w:type="gramEnd"/>
                  </w:p>
                </w:txbxContent>
              </v:textbox>
            </v:shape>
            <v:shape id="_x0000_s1030" type="#_x0000_t202" style="position:absolute;left:3960;top:1800;width:360;height:72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7D1201" w:rsidRDefault="007D1201" w:rsidP="007D1201">
                    <w:proofErr w:type="gramStart"/>
                    <w:r>
                      <w:t>y</w:t>
                    </w:r>
                    <w:proofErr w:type="gramEnd"/>
                  </w:p>
                </w:txbxContent>
              </v:textbox>
            </v:shape>
            <v:shape id="_x0000_s1031" type="#_x0000_t202" style="position:absolute;left:5400;top:3600;width:360;height:720;mso-wrap-edited:f;mso-position-horizontal:absolute;mso-position-vertical:absolute" wrapcoords="0 0 21600 0 21600 21600 0 21600 0 0" filled="f" stroked="f">
              <v:fill o:detectmouseclick="t"/>
              <v:textbox style="mso-next-textbox:#_x0000_s1031" inset=",7.2pt,,7.2pt">
                <w:txbxContent>
                  <w:p w:rsidR="007D1201" w:rsidRDefault="007D1201" w:rsidP="007D1201">
                    <w:proofErr w:type="gramStart"/>
                    <w:r>
                      <w:t>z</w:t>
                    </w:r>
                    <w:proofErr w:type="gramEnd"/>
                  </w:p>
                </w:txbxContent>
              </v:textbox>
            </v:shape>
            <v:shape id="_x0000_s1033" type="#_x0000_t202" style="position:absolute;left:4320;top:2880;width:360;height:72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7D1201" w:rsidRDefault="007D1201" w:rsidP="007D1201">
                    <w:proofErr w:type="gramStart"/>
                    <w:r>
                      <w:t>j</w:t>
                    </w:r>
                    <w:proofErr w:type="gramEnd"/>
                  </w:p>
                </w:txbxContent>
              </v:textbox>
            </v:shape>
            <v:shape id="_x0000_s1034" type="#_x0000_t202" style="position:absolute;left:6120;top:2880;width:360;height:72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7D1201" w:rsidRDefault="007D1201" w:rsidP="007D1201">
                    <w:proofErr w:type="gramStart"/>
                    <w:r>
                      <w:t>k</w:t>
                    </w:r>
                    <w:proofErr w:type="gramEnd"/>
                  </w:p>
                </w:txbxContent>
              </v:textbox>
            </v:shape>
            <v:shape id="_x0000_s1035" type="#_x0000_t202" style="position:absolute;left:2880;top:2880;width:468;height:508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7D1201" w:rsidRDefault="007D1201" w:rsidP="007D1201">
                    <w:r w:rsidRPr="007D1201">
                      <w:rPr>
                        <w:position w:val="-2"/>
                      </w:rPr>
                      <w:object w:dxaOrig="180" w:dyaOrig="220">
                        <v:shape id="_x0000_i1031" type="#_x0000_t75" style="width:9pt;height:11.25pt" o:ole="">
                          <v:imagedata r:id="rId7" o:title=""/>
                        </v:shape>
                        <o:OLEObject Type="Embed" ProgID="Equation.3" ShapeID="_x0000_i1031" DrawAspect="Content" ObjectID="_1389586731" r:id="rId19"/>
                      </w:object>
                    </w:r>
                  </w:p>
                </w:txbxContent>
              </v:textbox>
            </v:shape>
            <v:shape id="_x0000_s1036" type="#_x0000_t202" style="position:absolute;left:5400;top:2160;width:360;height:72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7D1201" w:rsidRDefault="007D1201" w:rsidP="007D1201">
                    <w:proofErr w:type="gramStart"/>
                    <w:r>
                      <w:t>a</w:t>
                    </w:r>
                    <w:proofErr w:type="gramEnd"/>
                  </w:p>
                </w:txbxContent>
              </v:textbox>
            </v:shape>
            <w10:wrap type="tight"/>
          </v:group>
        </w:pict>
      </w:r>
    </w:p>
    <w:p w:rsidR="00172D75" w:rsidRDefault="00172D75" w:rsidP="009737EA">
      <w:r>
        <w:br/>
      </w:r>
    </w:p>
    <w:p w:rsidR="00266C52" w:rsidRDefault="00266C52" w:rsidP="00172D75"/>
    <w:p w:rsidR="00246E02" w:rsidRDefault="00266C52">
      <w:r>
        <w:t xml:space="preserve"> </w:t>
      </w:r>
    </w:p>
    <w:p w:rsidR="00246E02" w:rsidRDefault="00246E02"/>
    <w:p w:rsidR="00246E02" w:rsidRDefault="00246E02"/>
    <w:p w:rsidR="00246E02" w:rsidRDefault="00246E02"/>
    <w:p w:rsidR="009737EA" w:rsidRDefault="009737EA"/>
    <w:p w:rsidR="009737EA" w:rsidRDefault="009737EA"/>
    <w:p w:rsidR="009737EA" w:rsidRDefault="009737EA"/>
    <w:p w:rsidR="009737EA" w:rsidRDefault="009737EA"/>
    <w:p w:rsidR="007D1201" w:rsidRDefault="007D1201"/>
    <w:p w:rsidR="007D1201" w:rsidRDefault="007D1201"/>
    <w:p w:rsidR="0017564E" w:rsidRDefault="0017564E"/>
    <w:p w:rsidR="0017564E" w:rsidRDefault="0017564E"/>
    <w:p w:rsidR="007D1201" w:rsidRDefault="007D1201"/>
    <w:p w:rsidR="0017564E" w:rsidRDefault="0017564E"/>
    <w:p w:rsidR="009737EA" w:rsidRDefault="009737EA"/>
    <w:p w:rsidR="009737EA" w:rsidRDefault="009737EA"/>
    <w:p w:rsidR="0017564E" w:rsidRDefault="0017564E">
      <w:r>
        <w:t xml:space="preserve">4) Solve </w:t>
      </w:r>
      <w:r w:rsidRPr="004807B8">
        <w:rPr>
          <w:position w:val="-2"/>
        </w:rPr>
        <w:object w:dxaOrig="660" w:dyaOrig="200">
          <v:shape id="_x0000_i1030" type="#_x0000_t75" style="width:33pt;height:9.75pt" o:ole="">
            <v:imagedata r:id="rId15" o:title=""/>
          </v:shape>
          <o:OLEObject Type="Embed" ProgID="Equation.3" ShapeID="_x0000_i1030" DrawAspect="Content" ObjectID="_1389586730" r:id="rId20"/>
        </w:object>
      </w:r>
      <w:r>
        <w:t xml:space="preserve"> using the law of cosines [find each side length and each angle].</w:t>
      </w:r>
    </w:p>
    <w:p w:rsidR="0017564E" w:rsidRDefault="0017564E"/>
    <w:p w:rsidR="009737EA" w:rsidRDefault="0017564E">
      <w:r>
        <w:rPr>
          <w:noProof/>
        </w:rPr>
        <w:drawing>
          <wp:inline distT="0" distB="0" distL="0" distR="0">
            <wp:extent cx="1765300" cy="11430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7EA" w:rsidRDefault="009737EA"/>
    <w:p w:rsidR="0017564E" w:rsidRDefault="0017564E"/>
    <w:p w:rsidR="0017564E" w:rsidRDefault="0017564E"/>
    <w:p w:rsidR="0017564E" w:rsidRDefault="0017564E"/>
    <w:p w:rsidR="0017564E" w:rsidRDefault="0017564E"/>
    <w:p w:rsidR="0017564E" w:rsidRDefault="0017564E"/>
    <w:p w:rsidR="0017564E" w:rsidRDefault="0017564E" w:rsidP="0017564E">
      <w:pPr>
        <w:spacing w:line="360" w:lineRule="auto"/>
      </w:pPr>
      <w:r>
        <w:t xml:space="preserve">5) </w:t>
      </w:r>
      <w:r w:rsidR="00246E02">
        <w:t xml:space="preserve">Why did Kahn draw an altitude in each video? What is an altitude? Why is this important in solving a triangle (finding all of it’s sides and interior angles)? </w:t>
      </w:r>
    </w:p>
    <w:p w:rsidR="0017564E" w:rsidRDefault="0017564E" w:rsidP="0017564E">
      <w:pPr>
        <w:spacing w:line="360" w:lineRule="auto"/>
      </w:pPr>
    </w:p>
    <w:p w:rsidR="0017564E" w:rsidRDefault="0017564E" w:rsidP="0017564E">
      <w:pPr>
        <w:pBdr>
          <w:top w:val="single" w:sz="12" w:space="1" w:color="auto"/>
          <w:bottom w:val="single" w:sz="12" w:space="1" w:color="auto"/>
        </w:pBdr>
        <w:spacing w:line="360" w:lineRule="auto"/>
      </w:pPr>
    </w:p>
    <w:p w:rsidR="0017564E" w:rsidRDefault="0017564E" w:rsidP="0017564E">
      <w:pPr>
        <w:pBdr>
          <w:bottom w:val="single" w:sz="12" w:space="1" w:color="auto"/>
          <w:between w:val="single" w:sz="12" w:space="1" w:color="auto"/>
        </w:pBdr>
        <w:spacing w:line="360" w:lineRule="auto"/>
      </w:pPr>
    </w:p>
    <w:p w:rsidR="0017564E" w:rsidRDefault="0017564E" w:rsidP="0017564E">
      <w:pPr>
        <w:pBdr>
          <w:bottom w:val="single" w:sz="12" w:space="1" w:color="auto"/>
          <w:between w:val="single" w:sz="12" w:space="1" w:color="auto"/>
        </w:pBdr>
        <w:spacing w:line="360" w:lineRule="auto"/>
      </w:pPr>
    </w:p>
    <w:p w:rsidR="0017564E" w:rsidRDefault="0017564E" w:rsidP="0017564E">
      <w:pPr>
        <w:pBdr>
          <w:bottom w:val="single" w:sz="12" w:space="1" w:color="auto"/>
          <w:between w:val="single" w:sz="12" w:space="1" w:color="auto"/>
        </w:pBdr>
        <w:spacing w:line="360" w:lineRule="auto"/>
      </w:pPr>
    </w:p>
    <w:p w:rsidR="00246E02" w:rsidRDefault="00246E02" w:rsidP="0017564E">
      <w:pPr>
        <w:spacing w:line="360" w:lineRule="auto"/>
      </w:pPr>
    </w:p>
    <w:sectPr w:rsidR="00246E02" w:rsidSect="00246E02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97B4D"/>
    <w:multiLevelType w:val="hybridMultilevel"/>
    <w:tmpl w:val="14C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25569"/>
    <w:multiLevelType w:val="hybridMultilevel"/>
    <w:tmpl w:val="3F9EF24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66C52"/>
    <w:rsid w:val="0005325F"/>
    <w:rsid w:val="00172D75"/>
    <w:rsid w:val="0017564E"/>
    <w:rsid w:val="00224077"/>
    <w:rsid w:val="00246E02"/>
    <w:rsid w:val="00266C52"/>
    <w:rsid w:val="004807B8"/>
    <w:rsid w:val="007D1201"/>
    <w:rsid w:val="007F5C44"/>
    <w:rsid w:val="009737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7A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C5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66C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0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hyperlink" Target="http://www.khanacademy.org/video/law-of-cosines?topic=trigonometry-1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7.pn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hyperlink" Target="http://www.khanacademy.org/video/proof--law-of-sines?topic=trigonometry-1" TargetMode="Externa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Leah Ziegler</cp:lastModifiedBy>
  <cp:revision>8</cp:revision>
  <dcterms:created xsi:type="dcterms:W3CDTF">2012-02-01T02:34:00Z</dcterms:created>
  <dcterms:modified xsi:type="dcterms:W3CDTF">2012-02-01T13:32:00Z</dcterms:modified>
</cp:coreProperties>
</file>